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16" w:rsidRDefault="00D16F16" w:rsidP="00D16F16">
      <w:pPr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D16F16" w:rsidRDefault="00D16F16" w:rsidP="00D16F16">
      <w:pPr>
        <w:jc w:val="center"/>
        <w:rPr>
          <w:rFonts w:ascii="Verdana" w:hAnsi="Verdana"/>
          <w:b/>
          <w:sz w:val="32"/>
          <w:szCs w:val="18"/>
        </w:rPr>
      </w:pPr>
      <w:r>
        <w:rPr>
          <w:rFonts w:ascii="Verdana" w:hAnsi="Verdana"/>
          <w:b/>
          <w:sz w:val="32"/>
          <w:szCs w:val="18"/>
        </w:rPr>
        <w:t>ANNEXE 3</w:t>
      </w:r>
    </w:p>
    <w:p w:rsidR="00D16F16" w:rsidRDefault="00D16F16" w:rsidP="00D16F16">
      <w:pPr>
        <w:jc w:val="center"/>
        <w:rPr>
          <w:rFonts w:ascii="Verdana" w:hAnsi="Verdana"/>
          <w:b/>
          <w:sz w:val="32"/>
          <w:szCs w:val="18"/>
        </w:rPr>
      </w:pPr>
      <w:r>
        <w:rPr>
          <w:rFonts w:ascii="Verdana" w:hAnsi="Verdana"/>
          <w:b/>
          <w:sz w:val="32"/>
          <w:szCs w:val="18"/>
        </w:rPr>
        <w:t>REGLE R1 DE L’APSAD</w:t>
      </w:r>
    </w:p>
    <w:p w:rsidR="00D16F16" w:rsidRDefault="00D16F16" w:rsidP="00D16F16">
      <w:pPr>
        <w:rPr>
          <w:rFonts w:ascii="Verdana" w:hAnsi="Verdana"/>
          <w:sz w:val="18"/>
          <w:szCs w:val="18"/>
        </w:rPr>
      </w:pPr>
    </w:p>
    <w:p w:rsidR="00D16F16" w:rsidRDefault="00D16F16" w:rsidP="00D16F1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Les centres logistiques REXEL font 12 M de hauteur avec un stockage jusqu'à 10 m de haut. La règle établit les principes d'emballage des produits et de leur calage."</w:t>
      </w:r>
    </w:p>
    <w:p w:rsidR="00D16F16" w:rsidRDefault="00D16F16" w:rsidP="00D16F16">
      <w:pPr>
        <w:rPr>
          <w:rFonts w:ascii="Verdana" w:hAnsi="Verdana"/>
          <w:sz w:val="18"/>
          <w:szCs w:val="18"/>
        </w:rPr>
      </w:pPr>
    </w:p>
    <w:p w:rsidR="00D16F16" w:rsidRDefault="00D16F16" w:rsidP="00D16F1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 cas particulier du plastique alvéolaire utilisé pour caler des marchandises est présenté dans la figure ci-dessous</w:t>
      </w:r>
    </w:p>
    <w:p w:rsidR="00D16F16" w:rsidRDefault="00D16F16" w:rsidP="00D16F16">
      <w:pPr>
        <w:rPr>
          <w:rFonts w:ascii="Verdana" w:hAnsi="Verdana"/>
          <w:sz w:val="18"/>
          <w:szCs w:val="18"/>
        </w:rPr>
      </w:pPr>
    </w:p>
    <w:p w:rsidR="00D16F16" w:rsidRDefault="00D16F16" w:rsidP="00D16F16">
      <w:pPr>
        <w:rPr>
          <w:rFonts w:ascii="Verdana" w:hAnsi="Verdana"/>
          <w:sz w:val="18"/>
          <w:szCs w:val="18"/>
        </w:rPr>
      </w:pPr>
    </w:p>
    <w:p w:rsidR="00D16F16" w:rsidRDefault="00D16F16" w:rsidP="00D16F16">
      <w:pPr>
        <w:rPr>
          <w:rFonts w:ascii="Verdana" w:hAnsi="Verdana"/>
          <w:sz w:val="18"/>
          <w:szCs w:val="18"/>
        </w:rPr>
      </w:pPr>
    </w:p>
    <w:p w:rsidR="00D16F16" w:rsidRDefault="00D16F16" w:rsidP="00D16F16">
      <w:pPr>
        <w:ind w:left="400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4pt;margin-top:.25pt;width:387pt;height:374.1pt;z-index:251658240" fillcolor="#dc004b">
            <v:imagedata r:id="rId4" o:title=""/>
            <v:shadow color="#0a287d"/>
          </v:shape>
          <o:OLEObject Type="Embed" ProgID="Visio.Drawing.11" ShapeID="_x0000_s1026" DrawAspect="Content" ObjectID="_1565526470" r:id="rId5"/>
        </w:object>
      </w:r>
    </w:p>
    <w:p w:rsidR="00393EA5" w:rsidRDefault="00D16F16" w:rsidP="00D16F16">
      <w:r>
        <w:rPr>
          <w:rFonts w:ascii="Verdana" w:hAnsi="Verdana"/>
          <w:sz w:val="18"/>
          <w:szCs w:val="18"/>
        </w:rPr>
        <w:br w:type="page"/>
      </w:r>
    </w:p>
    <w:sectPr w:rsidR="00393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16"/>
    <w:rsid w:val="0048140E"/>
    <w:rsid w:val="00D16F16"/>
    <w:rsid w:val="00F0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72CF167-8529-4308-8F86-97036706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F16"/>
    <w:pPr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Rexel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Devillers, Isabelle</dc:creator>
  <cp:keywords/>
  <dc:description/>
  <cp:lastModifiedBy>Devillers, Isabelle</cp:lastModifiedBy>
  <cp:revision>1</cp:revision>
  <dcterms:created xsi:type="dcterms:W3CDTF">2017-08-29T13:40:00Z</dcterms:created>
  <dcterms:modified xsi:type="dcterms:W3CDTF">2017-08-29T13:41:00Z</dcterms:modified>
</cp:coreProperties>
</file>